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6"/>
          <w:position w:val="25"/>
          <w:sz w:val="36"/>
          <w:szCs w:val="36"/>
        </w:rPr>
        <w:t>三亚学院-第十四届全国大学生电子商务“创新、创意及创业”挑战赛</w:t>
      </w:r>
    </w:p>
    <w:p>
      <w:pPr>
        <w:spacing w:line="245" w:lineRule="auto"/>
      </w:pPr>
    </w:p>
    <w:p>
      <w:pPr>
        <w:spacing w:before="270" w:line="223" w:lineRule="auto"/>
        <w:ind w:left="5069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常规赛参赛团队获奖情况及排名</w:t>
      </w:r>
    </w:p>
    <w:p>
      <w:pPr>
        <w:spacing w:line="108" w:lineRule="exact"/>
      </w:pPr>
    </w:p>
    <w:tbl>
      <w:tblPr>
        <w:tblStyle w:val="7"/>
        <w:tblW w:w="5023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757"/>
        <w:gridCol w:w="1176"/>
        <w:gridCol w:w="1632"/>
        <w:gridCol w:w="2982"/>
        <w:gridCol w:w="1039"/>
        <w:gridCol w:w="2392"/>
        <w:gridCol w:w="1168"/>
        <w:gridCol w:w="1015"/>
        <w:gridCol w:w="15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44" w:line="237" w:lineRule="auto"/>
              <w:ind w:right="186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所获奖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项</w:t>
            </w:r>
          </w:p>
        </w:tc>
        <w:tc>
          <w:tcPr>
            <w:tcW w:w="253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42" w:line="238" w:lineRule="auto"/>
              <w:ind w:right="155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绩排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序</w:t>
            </w:r>
          </w:p>
        </w:tc>
        <w:tc>
          <w:tcPr>
            <w:tcW w:w="393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09" w:line="221" w:lineRule="auto"/>
              <w:ind w:left="265"/>
              <w:jc w:val="both"/>
              <w:rPr>
                <w:rFonts w:ascii="Cambria" w:hAnsi="Cambria" w:eastAsia="Cambria" w:cs="Cambria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b/>
                <w:bCs/>
                <w:spacing w:val="-16"/>
                <w:sz w:val="24"/>
                <w:szCs w:val="24"/>
              </w:rPr>
              <w:t>队</w:t>
            </w:r>
            <w:r>
              <w:rPr>
                <w:rFonts w:ascii="Cambria" w:hAnsi="Cambria" w:eastAsia="Cambria" w:cs="Cambria"/>
                <w:b/>
                <w:bCs/>
                <w:spacing w:val="-16"/>
                <w:sz w:val="24"/>
                <w:szCs w:val="24"/>
              </w:rPr>
              <w:t>ID</w:t>
            </w:r>
          </w:p>
        </w:tc>
        <w:tc>
          <w:tcPr>
            <w:tcW w:w="545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09" w:line="221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996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08" w:line="221" w:lineRule="auto"/>
              <w:ind w:left="297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347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08" w:line="220" w:lineRule="auto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长姓名</w:t>
            </w:r>
          </w:p>
        </w:tc>
        <w:tc>
          <w:tcPr>
            <w:tcW w:w="799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员姓名</w:t>
            </w:r>
          </w:p>
        </w:tc>
        <w:tc>
          <w:tcPr>
            <w:tcW w:w="729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3" w:line="220" w:lineRule="auto"/>
              <w:ind w:left="436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519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208" w:line="222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队长联系电话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1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253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393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545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996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347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799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6" w:line="220" w:lineRule="auto"/>
              <w:ind w:left="259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高校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6" w:line="222" w:lineRule="auto"/>
              <w:ind w:left="199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业</w:t>
            </w:r>
          </w:p>
        </w:tc>
        <w:tc>
          <w:tcPr>
            <w:tcW w:w="519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特等奖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658076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传承黎遗星火团队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en-US" w:eastAsia="zh-CN"/>
              </w:rPr>
              <w:t>黎锦织锦绣非遗传承焕新颜</w:t>
            </w:r>
          </w:p>
          <w:p>
            <w:pPr>
              <w:jc w:val="center"/>
            </w:pP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姜佳彤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邱雨卓、张彬晗、杨阳、杨柳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石丹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谢涛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管小其</w:t>
            </w: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18067805555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特等奖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683169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婷婷俊俏小胡柳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lang w:val="en-US" w:eastAsia="zh-CN"/>
              </w:rPr>
              <w:t>“破晓‘黎’明，‘陶’情诗性”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——千年古陶的艺术魅力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李婷婷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彭柳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胡广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赵俊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霍红、贺群舟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18270483454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一等奖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577843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虹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Capture—搭友吧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章长乐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赵桐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王梓宇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吴敏洁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陈烨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王亮、闫吉府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张涛</w:t>
            </w: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17706120296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一等奖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545391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老友记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lang w:val="en-US" w:eastAsia="zh-CN"/>
              </w:rPr>
              <w:t>“老有所养”电商平台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李其伟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倪亦睿、王昕、乔冠华、史光磊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祁邈、唐小妹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15657757053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一等奖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695470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Super汪汪队o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lang w:val="en-US" w:eastAsia="zh-CN"/>
              </w:rPr>
              <w:t>石径听泉——开创反向旅游新纪元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李紫涵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步宸苏、郭文浩、何远明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李奇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18103198130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一等奖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623251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君子之食队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lang w:val="en-US" w:eastAsia="zh-CN"/>
              </w:rPr>
              <w:t>自贸港赋能下的预制菜出口加工贸易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梁柯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梁宜舒、邱紫雯、陈正鸿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袁子璇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15754906498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一等奖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583840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绿色农牧探索者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lang w:val="en-US" w:eastAsia="zh-CN"/>
              </w:rPr>
              <w:t>定制化农渔牧服务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王国任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冯宝瑜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王庆蓉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蒋中枢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王晓燕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17889974533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一等奖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593493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富豪明日之光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lang w:val="en-US" w:eastAsia="zh-CN"/>
              </w:rPr>
              <w:t>老有所依—贴心的海南养老先行者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贺方鑫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张蕊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王思慧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庞凯泽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闫永胜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侯永砥、王曼宁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15329326385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一等奖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564900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小金金文化社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lang w:val="en-US" w:eastAsia="zh-CN"/>
              </w:rPr>
              <w:t>小金金文化社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麻咏琬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胡广、赵俊、王瑜靖、董静怡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金灵巧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13518097331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一等奖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694034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三亚学院创E联盟1队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lang w:val="en-US" w:eastAsia="zh-CN"/>
              </w:rPr>
              <w:t>诚信纸巾计划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雷有林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郭依婷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钟韵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杨坤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唐纪成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李奇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15199201666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一等奖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540264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Y打正着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黎织宝藏盒—海南黎族传统染织推广平台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应玥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计洪钰、冯雅宁、陈翼飞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朱俭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19883294380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一等奖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544431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爱吃橙柑柠檬的小羊队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lang w:val="en-US" w:eastAsia="zh-CN"/>
              </w:rPr>
              <w:t>当中医药搭上跨境电商，扬帆起航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胡琳萌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张洋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陈浩天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甘宁康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霍红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15928899448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二等奖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593325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四仙过海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落笔天涯定制化公司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邹时昕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薛家仪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黄伊帆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李晓彤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刘国山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王鑫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19108096559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二等奖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545076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全球商贸理事会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跨境电商-新丝绸之路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宁皓松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银岳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崔雯慧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霍红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15512195967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二等奖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541453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笑blue齿组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沉浸式体验黎族传统“合亩制”慢生活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庄翊轩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汪润东、阳格美、何丽芹、周璇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冯建章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15851304717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二等奖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630602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琼韵南风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琼途归路—海南岛的乡村旅游富民路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张贺尧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廖虹雅、张嘉伦、魏竞驰、赵微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鞠岳坤、于铭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13234978205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二等奖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695240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Super-汪汪队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lang w:val="en-US" w:eastAsia="zh-CN"/>
              </w:rPr>
              <w:t>同质不同价——用超低价格打造精致生活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张楠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张宇航、马少慧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李奇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18231531068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二等奖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614991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风雨招摇队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心旅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贺方洋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王晓蝶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龚林滟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覃怀瑾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许文怡、曾琳珺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18089609461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二等奖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555230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世外桃源队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lang w:val="en-US" w:eastAsia="zh-CN"/>
              </w:rPr>
              <w:t>“沧海遗珠”——“非遗+旅游”模式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杨金玲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李文洁、杨滟文、黄佳琳、姜雨欣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石丹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19855359815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二等奖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625456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东方锦梦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lang w:val="en-US" w:eastAsia="zh-CN"/>
              </w:rPr>
              <w:t>黎韵锦语——黎族非遗文化的破局者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王博佳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覃舟涯、尚佳荣、徐佳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石丹、王欣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19932596723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二等奖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556115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锦绣黎明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lang w:val="en-US" w:eastAsia="zh-CN"/>
              </w:rPr>
              <w:t>锦绣黎明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麻咏琬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刘紫瑶、温翔懿、张建霖、林希希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金灵巧、贺群舟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13518097331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二等奖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548704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伍研组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lang w:val="en-US" w:eastAsia="zh-CN"/>
              </w:rPr>
              <w:t>校园二手物品交易平台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廖贤坤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杨宏毅、翟文凯、瞿尚冬、姜小小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霍红、贺群舟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19531384971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二等奖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671223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做了才队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攀蟾折“贵”扶贫商业计划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何承佐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杨博涵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王政鸿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苏盛俊杰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谢雅丽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牛文杰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18308545789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二等奖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689494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Komorebi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宋体" w:hAnsi="宋体" w:eastAsia="宋体" w:cs="宋体"/>
                <w:lang w:val="en-US" w:eastAsia="zh-CN"/>
              </w:rPr>
              <w:t>传承与创新：点亮保亭红毛丹繁荣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陈燕芳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丁雨萱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吴文颖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李泽恩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祁邈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13136061233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二等奖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615753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无畏小兵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一带一路下的跨境电商</w:t>
            </w: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黄雪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刘芯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孔娅楠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熊秋宇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霍红、贺群舟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13138969018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最佳创新奖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545391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老友记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en-US" w:eastAsia="zh-CN"/>
              </w:rPr>
              <w:t>“老有所养”电商平台</w:t>
            </w: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李其伟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倪亦睿、王昕、乔冠华、史光磊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祁邈、唐小妹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15657757053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最佳创意奖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658076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传承黎遗星火团队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en-US" w:eastAsia="zh-CN"/>
              </w:rPr>
              <w:t>黎锦织锦绣非遗传承焕新颜</w:t>
            </w:r>
          </w:p>
          <w:p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姜佳彤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邱雨卓、张彬晗、杨阳、杨柳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石丹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谢涛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管小其</w:t>
            </w: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18067805555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1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最佳创业奖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39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658076</w:t>
            </w:r>
          </w:p>
        </w:tc>
        <w:tc>
          <w:tcPr>
            <w:tcW w:w="54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传承黎遗星火团队</w:t>
            </w:r>
          </w:p>
        </w:tc>
        <w:tc>
          <w:tcPr>
            <w:tcW w:w="99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en-US" w:eastAsia="zh-CN"/>
              </w:rPr>
              <w:t>黎锦织锦绣非遗传承焕新颜</w:t>
            </w:r>
          </w:p>
          <w:p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姜佳彤</w:t>
            </w:r>
          </w:p>
        </w:tc>
        <w:tc>
          <w:tcPr>
            <w:tcW w:w="79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邱雨卓、张彬晗、杨阳、杨柳</w:t>
            </w:r>
          </w:p>
        </w:tc>
        <w:tc>
          <w:tcPr>
            <w:tcW w:w="390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石丹</w:t>
            </w:r>
          </w:p>
        </w:tc>
        <w:tc>
          <w:tcPr>
            <w:tcW w:w="33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谢涛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管小其</w:t>
            </w:r>
          </w:p>
        </w:tc>
        <w:tc>
          <w:tcPr>
            <w:tcW w:w="5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18067805555</w:t>
            </w:r>
          </w:p>
        </w:tc>
      </w:tr>
    </w:tbl>
    <w:p>
      <w:pPr>
        <w:jc w:val="center"/>
      </w:pPr>
    </w:p>
    <w:p>
      <w:pPr>
        <w:spacing w:before="101" w:line="222" w:lineRule="auto"/>
        <w:ind w:left="5"/>
        <w:rPr>
          <w:rFonts w:ascii="宋体" w:hAnsi="宋体" w:eastAsia="宋体" w:cs="宋体"/>
          <w:sz w:val="31"/>
          <w:szCs w:val="31"/>
        </w:rPr>
      </w:pPr>
    </w:p>
    <w:sectPr>
      <w:pgSz w:w="16845" w:h="11895"/>
      <w:pgMar w:top="720" w:right="596" w:bottom="0" w:left="137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jYzY0NjBlMjY3MWE5ZjYzYTVlYWJmNjc3YzZiMDAifQ=="/>
  </w:docVars>
  <w:rsids>
    <w:rsidRoot w:val="00000000"/>
    <w:rsid w:val="0AD107F1"/>
    <w:rsid w:val="1DBC0F7B"/>
    <w:rsid w:val="1E265E80"/>
    <w:rsid w:val="64254BF1"/>
    <w:rsid w:val="7001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qFormat/>
    <w:uiPriority w:val="1"/>
  </w:style>
  <w:style w:type="table" w:default="1" w:styleId="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  <w:style w:type="table" w:customStyle="1" w:styleId="7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Unresolved Mention"/>
    <w:basedOn w:val="4"/>
    <w:autoRedefine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0BD1-FAFB-4AFD-9FDF-7204528DDB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4415</Words>
  <Characters>5740</Characters>
  <Paragraphs>1147</Paragraphs>
  <TotalTime>6</TotalTime>
  <ScaleCrop>false</ScaleCrop>
  <LinksUpToDate>false</LinksUpToDate>
  <CharactersWithSpaces>5778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2024-03-27T05:56:00Z</dcterms:created>
  <dc:creator>92850</dc:creator>
  <cp:lastModifiedBy>念忆</cp:lastModifiedBy>
  <cp:lastPrinted>2024-04-03T02:59:00Z</cp:lastPrinted>
  <dcterms:modified xsi:type="dcterms:W3CDTF">2024-04-03T03:06:44Z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2023-09-04T11:42:35Z</vt:filetime>
  </property>
  <property fmtid="{D5CDD505-2E9C-101B-9397-08002B2CF9AE}" pid="4" name="KSOProductBuildVer">
    <vt:lpwstr>2052-12.1.0.16388</vt:lpwstr>
  </property>
  <property fmtid="{D5CDD505-2E9C-101B-9397-08002B2CF9AE}" pid="5" name="ICV">
    <vt:lpwstr>6484B8CCAE584B2AABFC6FB120EDE2DF_13</vt:lpwstr>
  </property>
</Properties>
</file>